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B34AD">
      <w:pPr>
        <w:keepNext w:val="0"/>
        <w:keepLines w:val="0"/>
        <w:widowControl/>
        <w:suppressLineNumbers w:val="0"/>
        <w:jc w:val="center"/>
        <w:rPr>
          <w:rFonts w:hint="default" w:ascii="Arial Unicode MS" w:hAnsi="Arial Unicode MS" w:eastAsia="Arial Unicode MS" w:cs="Arial Unicode MS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Arial Unicode MS" w:hAnsi="Arial Unicode MS" w:eastAsia="Arial Unicode MS" w:cs="Arial Unicode MS"/>
          <w:b/>
          <w:bCs/>
          <w:color w:val="000000"/>
          <w:kern w:val="0"/>
          <w:sz w:val="30"/>
          <w:szCs w:val="30"/>
          <w:lang w:val="en-US" w:eastAsia="zh-CN" w:bidi="ar"/>
        </w:rPr>
        <w:t>山东元利科技有限公司导热油锅炉改建项目</w:t>
      </w:r>
    </w:p>
    <w:p w14:paraId="309A9FC5">
      <w:pPr>
        <w:keepNext w:val="0"/>
        <w:keepLines w:val="0"/>
        <w:widowControl/>
        <w:suppressLineNumbers w:val="0"/>
        <w:jc w:val="center"/>
        <w:rPr>
          <w:rFonts w:hint="default" w:ascii="Arial Unicode MS" w:hAnsi="Arial Unicode MS" w:eastAsia="Arial Unicode MS" w:cs="Arial Unicode MS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Arial Unicode MS" w:hAnsi="Arial Unicode MS" w:eastAsia="Arial Unicode MS" w:cs="Arial Unicode MS"/>
          <w:b/>
          <w:bCs/>
          <w:color w:val="000000"/>
          <w:kern w:val="0"/>
          <w:sz w:val="30"/>
          <w:szCs w:val="30"/>
          <w:lang w:val="en-US" w:eastAsia="zh-CN" w:bidi="ar"/>
        </w:rPr>
        <w:t>配套</w:t>
      </w:r>
      <w:r>
        <w:rPr>
          <w:rFonts w:ascii="Arial Unicode MS" w:hAnsi="Arial Unicode MS" w:eastAsia="Arial Unicode MS" w:cs="Arial Unicode MS"/>
          <w:b/>
          <w:bCs/>
          <w:color w:val="000000"/>
          <w:kern w:val="0"/>
          <w:sz w:val="30"/>
          <w:szCs w:val="30"/>
          <w:lang w:val="en-US" w:eastAsia="zh-CN" w:bidi="ar"/>
        </w:rPr>
        <w:t>环境保护设施竣工</w:t>
      </w:r>
      <w:r>
        <w:rPr>
          <w:rFonts w:hint="eastAsia" w:ascii="Arial Unicode MS" w:hAnsi="Arial Unicode MS" w:eastAsia="Arial Unicode MS" w:cs="Arial Unicode MS"/>
          <w:b/>
          <w:bCs/>
          <w:color w:val="000000"/>
          <w:kern w:val="0"/>
          <w:sz w:val="30"/>
          <w:szCs w:val="30"/>
          <w:lang w:val="en-US" w:eastAsia="zh-CN" w:bidi="ar"/>
        </w:rPr>
        <w:t>公示</w:t>
      </w:r>
    </w:p>
    <w:p w14:paraId="13E30299">
      <w:pPr>
        <w:jc w:val="center"/>
        <w:rPr>
          <w:rFonts w:hint="eastAsia" w:eastAsiaTheme="minorEastAsia"/>
          <w:lang w:val="en-US" w:eastAsia="zh-CN"/>
        </w:rPr>
      </w:pPr>
    </w:p>
    <w:p w14:paraId="7BE4015C">
      <w:pPr>
        <w:jc w:val="center"/>
        <w:rPr>
          <w:rFonts w:hint="eastAsia" w:eastAsiaTheme="minorEastAsia"/>
          <w:color w:val="auto"/>
          <w:lang w:val="en-US" w:eastAsia="zh-CN"/>
        </w:rPr>
      </w:pPr>
    </w:p>
    <w:p w14:paraId="4D4F4A0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我公司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导热油锅炉改建项目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配套建设的环境保护设施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已于2025年6月25日建设竣工，现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根据《国务院关于修改〈建设项目竣工环境保护管理条例〉的决定》(国务院令第682号)，以及环保部《关于发布&lt;建设项目竣工环境保护验收暂行办法&gt;的公告》(国环规环评[2017]4号)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予以公示。</w:t>
      </w:r>
    </w:p>
    <w:p w14:paraId="3CCC5DF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项目名称：山东元利科技有限公司导热油锅炉改建项目</w:t>
      </w:r>
    </w:p>
    <w:p w14:paraId="20EA468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建设单位：山东元利科技有限公司</w:t>
      </w:r>
    </w:p>
    <w:p w14:paraId="047E700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公示时间：2025年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月2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</w:p>
    <w:p w14:paraId="5689DDD3"/>
    <w:p w14:paraId="761E9B7D"/>
    <w:p w14:paraId="2D5A08FD"/>
    <w:p w14:paraId="6FAE8E19">
      <w:bookmarkStart w:id="0" w:name="_GoBack"/>
    </w:p>
    <w:bookmarkEnd w:id="0"/>
    <w:p w14:paraId="20B47A44"/>
    <w:p w14:paraId="0066929E"/>
    <w:p w14:paraId="0BB8E7E4"/>
    <w:p w14:paraId="738FD5E8"/>
    <w:p w14:paraId="58A01CB7"/>
    <w:p w14:paraId="36F6B760"/>
    <w:p w14:paraId="22157CEE"/>
    <w:p w14:paraId="69290C8C"/>
    <w:p w14:paraId="56AADD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03E79"/>
    <w:rsid w:val="26C03E79"/>
    <w:rsid w:val="772E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/>
      <w:bCs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220</Characters>
  <Lines>0</Lines>
  <Paragraphs>0</Paragraphs>
  <TotalTime>2</TotalTime>
  <ScaleCrop>false</ScaleCrop>
  <LinksUpToDate>false</LinksUpToDate>
  <CharactersWithSpaces>220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2025-07-14T00:00:00Z</dcterms:created>
  <dc:creator>lenovo</dc:creator>
  <cp:lastModifiedBy>lenovo</cp:lastModifiedBy>
  <dcterms:modified xsi:type="dcterms:W3CDTF">2025-07-14T00:25:00Z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DF465D6784CF424D9938CA3FDA16F0D1_11</vt:lpwstr>
  </property>
  <property fmtid="{D5CDD505-2E9C-101B-9397-08002B2CF9AE}" pid="4" name="KSOTemplateDocerSaveRecord">
    <vt:lpwstr>eyJoZGlkIjoiMmZiZjVhYTVhYWY3OTMyYmQwOWE2MjIxZDZkMjQ4NTEifQ==</vt:lpwstr>
  </property>
</Properties>
</file>